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AF" w:rsidRDefault="006017AF" w:rsidP="006017AF">
      <w:pPr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lang w:val="hy-AM"/>
        </w:rPr>
        <w:t>Հավելված</w:t>
      </w:r>
      <w:r w:rsidRPr="00462ED9">
        <w:rPr>
          <w:rFonts w:ascii="GHEA Grapalat" w:hAnsi="GHEA Grapalat" w:cs="Sylfaen"/>
          <w:sz w:val="16"/>
          <w:szCs w:val="16"/>
          <w:lang w:val="hy-AM"/>
        </w:rPr>
        <w:t xml:space="preserve"> 1</w:t>
      </w:r>
      <w:r>
        <w:rPr>
          <w:rFonts w:ascii="GHEA Grapalat" w:hAnsi="GHEA Grapalat" w:cs="Sylfaen"/>
          <w:sz w:val="16"/>
          <w:szCs w:val="16"/>
          <w:lang w:val="hy-AM"/>
        </w:rPr>
        <w:br/>
        <w:t xml:space="preserve">                                                                                                         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              </w:t>
      </w:r>
      <w:r>
        <w:rPr>
          <w:rFonts w:ascii="GHEA Grapalat" w:hAnsi="GHEA Grapalat" w:cs="Sylfaen"/>
          <w:sz w:val="16"/>
          <w:szCs w:val="16"/>
          <w:lang w:val="hy-AM"/>
        </w:rPr>
        <w:t xml:space="preserve">   </w:t>
      </w:r>
      <w:r w:rsidRPr="00462ED9">
        <w:rPr>
          <w:rFonts w:ascii="GHEA Grapalat" w:hAnsi="GHEA Grapalat" w:cs="Sylfaen"/>
          <w:sz w:val="16"/>
          <w:szCs w:val="16"/>
          <w:lang w:val="hy-AM"/>
        </w:rPr>
        <w:t xml:space="preserve">Ակունք </w:t>
      </w:r>
      <w:r>
        <w:rPr>
          <w:rFonts w:ascii="GHEA Grapalat" w:hAnsi="GHEA Grapalat" w:cs="Sylfaen"/>
          <w:sz w:val="16"/>
          <w:szCs w:val="16"/>
          <w:lang w:val="hy-AM"/>
        </w:rPr>
        <w:t>համայնքի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sz w:val="16"/>
          <w:szCs w:val="16"/>
          <w:lang w:val="hy-AM"/>
        </w:rPr>
        <w:t>ավագանու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</w:t>
      </w:r>
      <w:r>
        <w:rPr>
          <w:rFonts w:ascii="GHEA Grapalat" w:hAnsi="GHEA Grapalat" w:cs="Arial LatArm"/>
          <w:sz w:val="16"/>
          <w:szCs w:val="16"/>
          <w:lang w:val="hy-AM"/>
        </w:rPr>
        <w:tab/>
      </w:r>
      <w:r>
        <w:rPr>
          <w:rFonts w:ascii="GHEA Grapalat" w:hAnsi="GHEA Grapalat" w:cs="Arial LatArm"/>
          <w:sz w:val="16"/>
          <w:szCs w:val="16"/>
          <w:lang w:val="hy-AM"/>
        </w:rPr>
        <w:tab/>
      </w:r>
      <w:r>
        <w:rPr>
          <w:rFonts w:ascii="GHEA Grapalat" w:hAnsi="GHEA Grapalat" w:cs="Arial LatArm"/>
          <w:sz w:val="16"/>
          <w:szCs w:val="16"/>
          <w:lang w:val="hy-AM"/>
        </w:rPr>
        <w:tab/>
      </w:r>
      <w:r>
        <w:rPr>
          <w:rFonts w:ascii="GHEA Grapalat" w:hAnsi="GHEA Grapalat" w:cs="Arial LatArm"/>
          <w:sz w:val="16"/>
          <w:szCs w:val="16"/>
          <w:lang w:val="hy-AM"/>
        </w:rPr>
        <w:tab/>
      </w:r>
      <w:r>
        <w:rPr>
          <w:rFonts w:ascii="GHEA Grapalat" w:hAnsi="GHEA Grapalat" w:cs="Arial LatArm"/>
          <w:sz w:val="16"/>
          <w:szCs w:val="16"/>
          <w:lang w:val="hy-AM"/>
        </w:rPr>
        <w:tab/>
      </w:r>
      <w:r>
        <w:rPr>
          <w:rFonts w:ascii="GHEA Grapalat" w:hAnsi="GHEA Grapalat" w:cs="Arial LatArm"/>
          <w:sz w:val="16"/>
          <w:szCs w:val="16"/>
          <w:lang w:val="hy-AM"/>
        </w:rPr>
        <w:tab/>
        <w:t xml:space="preserve">      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 </w:t>
      </w:r>
      <w:r>
        <w:rPr>
          <w:rFonts w:ascii="GHEA Grapalat" w:hAnsi="GHEA Grapalat" w:cs="Arial LatArm"/>
          <w:sz w:val="16"/>
          <w:szCs w:val="16"/>
          <w:lang w:val="en-US"/>
        </w:rPr>
        <w:t xml:space="preserve">         </w:t>
      </w:r>
      <w:bookmarkStart w:id="0" w:name="_GoBack"/>
      <w:bookmarkEnd w:id="0"/>
      <w:r>
        <w:rPr>
          <w:rFonts w:ascii="GHEA Grapalat" w:hAnsi="GHEA Grapalat" w:cs="Arial LatArm"/>
          <w:sz w:val="16"/>
          <w:szCs w:val="16"/>
          <w:lang w:val="hy-AM"/>
        </w:rPr>
        <w:t xml:space="preserve"> 201</w:t>
      </w:r>
      <w:r w:rsidRPr="00462ED9">
        <w:rPr>
          <w:rFonts w:ascii="GHEA Grapalat" w:hAnsi="GHEA Grapalat" w:cs="Arial LatArm"/>
          <w:sz w:val="16"/>
          <w:szCs w:val="16"/>
          <w:lang w:val="hy-AM"/>
        </w:rPr>
        <w:t>9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 </w:t>
      </w:r>
      <w:r>
        <w:rPr>
          <w:rFonts w:ascii="GHEA Grapalat" w:hAnsi="GHEA Grapalat" w:cs="Sylfaen"/>
          <w:sz w:val="16"/>
          <w:szCs w:val="16"/>
          <w:lang w:val="hy-AM"/>
        </w:rPr>
        <w:t>թվականի</w:t>
      </w:r>
      <w:r>
        <w:rPr>
          <w:rFonts w:ascii="GHEA Grapalat" w:hAnsi="GHEA Grapalat" w:cs="Arial LatArm"/>
          <w:sz w:val="16"/>
          <w:szCs w:val="16"/>
          <w:lang w:val="hy-AM"/>
        </w:rPr>
        <w:t xml:space="preserve"> դեկտեմբերի 13 -ի   N 54-Ն  որոշման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>
        <w:rPr>
          <w:rFonts w:ascii="GHEA Grapalat" w:hAnsi="GHEA Grapalat" w:cs="Arial LatArm"/>
          <w:sz w:val="20"/>
          <w:szCs w:val="20"/>
          <w:lang w:val="hy-AM"/>
        </w:rPr>
        <w:br/>
      </w:r>
    </w:p>
    <w:p w:rsidR="006017AF" w:rsidRPr="00462ED9" w:rsidRDefault="006017AF" w:rsidP="006017AF">
      <w:pPr>
        <w:ind w:left="3240" w:hanging="3240"/>
        <w:rPr>
          <w:rFonts w:ascii="GHEA Grapalat" w:hAnsi="GHEA Grapalat" w:cs="Times New Roman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</w:t>
      </w:r>
      <w:r w:rsidRPr="00462ED9">
        <w:rPr>
          <w:rFonts w:ascii="GHEA Grapalat" w:hAnsi="GHEA Grapalat" w:cs="Sylfaen"/>
          <w:b/>
          <w:lang w:val="hy-AM"/>
        </w:rPr>
        <w:t xml:space="preserve">ԱԿՈՒՆՔ  </w:t>
      </w:r>
      <w:r w:rsidRPr="00462ED9">
        <w:rPr>
          <w:rFonts w:ascii="GHEA Grapalat" w:hAnsi="GHEA Grapalat" w:cs="Arial Armenian"/>
          <w:b/>
          <w:lang w:val="hy-AM"/>
        </w:rPr>
        <w:t xml:space="preserve"> </w:t>
      </w:r>
      <w:r w:rsidRPr="00462ED9">
        <w:rPr>
          <w:rFonts w:ascii="GHEA Grapalat" w:hAnsi="GHEA Grapalat" w:cs="Sylfaen"/>
          <w:b/>
          <w:lang w:val="hy-AM"/>
        </w:rPr>
        <w:t xml:space="preserve">ՀԱՄԱՅՆՔԻ 2020 ԹՎԱԿԱՆԻ </w:t>
      </w:r>
      <w:r w:rsidRPr="00462ED9">
        <w:rPr>
          <w:rFonts w:ascii="GHEA Grapalat" w:hAnsi="GHEA Grapalat" w:cs="Arial Armenian"/>
          <w:b/>
          <w:lang w:val="hy-AM"/>
        </w:rPr>
        <w:t xml:space="preserve"> </w:t>
      </w:r>
      <w:r w:rsidRPr="00462ED9">
        <w:rPr>
          <w:rFonts w:ascii="GHEA Grapalat" w:hAnsi="GHEA Grapalat" w:cs="Sylfaen"/>
          <w:b/>
          <w:lang w:val="hy-AM"/>
        </w:rPr>
        <w:t>ՏԵՂԱԿԱՆ</w:t>
      </w:r>
      <w:r w:rsidRPr="00462ED9">
        <w:rPr>
          <w:rFonts w:ascii="GHEA Grapalat" w:hAnsi="GHEA Grapalat" w:cs="Arial Armenian"/>
          <w:b/>
          <w:lang w:val="hy-AM"/>
        </w:rPr>
        <w:t xml:space="preserve"> </w:t>
      </w:r>
      <w:r w:rsidRPr="00462ED9">
        <w:rPr>
          <w:rFonts w:ascii="GHEA Grapalat" w:hAnsi="GHEA Grapalat" w:cs="Sylfaen"/>
          <w:b/>
          <w:lang w:val="hy-AM"/>
        </w:rPr>
        <w:t>ՏՈՒՐՔԵՐԻ ՏԵՍԱԿՆԵՐԸ  ՈՒ</w:t>
      </w:r>
      <w:r w:rsidRPr="00462ED9">
        <w:rPr>
          <w:rFonts w:ascii="GHEA Grapalat" w:hAnsi="GHEA Grapalat" w:cs="Arial Armenian"/>
          <w:b/>
          <w:lang w:val="hy-AM"/>
        </w:rPr>
        <w:t xml:space="preserve">  </w:t>
      </w:r>
      <w:r>
        <w:rPr>
          <w:rFonts w:ascii="GHEA Grapalat" w:hAnsi="GHEA Grapalat" w:cs="Arial Armenian"/>
          <w:b/>
          <w:lang w:val="hy-AM"/>
        </w:rPr>
        <w:t xml:space="preserve">  </w:t>
      </w:r>
      <w:r w:rsidRPr="00462ED9">
        <w:rPr>
          <w:rFonts w:ascii="GHEA Grapalat" w:hAnsi="GHEA Grapalat" w:cs="Sylfaen"/>
          <w:b/>
          <w:lang w:val="hy-AM"/>
        </w:rPr>
        <w:t>ԴՐՈՒՅՔԱՉԱՓԵՐԸ</w:t>
      </w:r>
      <w:r w:rsidRPr="00462ED9">
        <w:rPr>
          <w:rFonts w:ascii="GHEA Grapalat" w:hAnsi="GHEA Grapalat" w:cs="Sylfaen"/>
          <w:b/>
          <w:lang w:val="hy-AM"/>
        </w:rPr>
        <w:br/>
      </w:r>
      <w:r w:rsidRPr="00462ED9">
        <w:rPr>
          <w:rFonts w:ascii="GHEA Grapalat" w:hAnsi="GHEA Grapalat"/>
          <w:lang w:val="hy-AM"/>
        </w:rPr>
        <w:t xml:space="preserve">         </w:t>
      </w:r>
    </w:p>
    <w:tbl>
      <w:tblPr>
        <w:tblW w:w="108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6"/>
        <w:gridCol w:w="5400"/>
        <w:gridCol w:w="2790"/>
        <w:gridCol w:w="471"/>
        <w:gridCol w:w="1689"/>
      </w:tblGrid>
      <w:tr w:rsidR="006017AF" w:rsidTr="002138CB">
        <w:trPr>
          <w:trHeight w:val="48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Հ/Հ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Տեղական տուրքերի անվանումը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Ավագանու</w:t>
            </w:r>
            <w:r w:rsidRPr="00462ED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կողմից</w:t>
            </w:r>
            <w:r w:rsidRPr="00462ED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սահմանված</w:t>
            </w:r>
            <w:r w:rsidRPr="00462ED9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en-US"/>
              </w:rPr>
              <w:t>դրույքաչափը</w:t>
            </w:r>
            <w:r>
              <w:rPr>
                <w:rFonts w:ascii="GHEA Grapalat" w:hAnsi="GHEA Grapalat" w:cs="Sylfaen"/>
                <w:sz w:val="20"/>
                <w:szCs w:val="20"/>
              </w:rPr>
              <w:br/>
              <w:t>( դրամ )</w:t>
            </w:r>
            <w:r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>կիրառված գործակիցը</w:t>
            </w:r>
            <w:r>
              <w:rPr>
                <w:rFonts w:ascii="GHEA Grapalat" w:hAnsi="GHEA Grapalat" w:cs="Arial Armenian"/>
                <w:sz w:val="20"/>
                <w:szCs w:val="20"/>
              </w:rPr>
              <w:t xml:space="preserve"> և դրույքաչափը</w:t>
            </w:r>
          </w:p>
        </w:tc>
      </w:tr>
      <w:tr w:rsidR="006017AF" w:rsidTr="002138CB">
        <w:trPr>
          <w:trHeight w:val="48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6017AF" w:rsidRP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համապատասխան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ոչ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տեղադրման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)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տեղական տուրքը սահմանվում է՝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Pr="00462ED9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62ED9">
              <w:rPr>
                <w:rFonts w:ascii="GHEA Grapalat" w:hAnsi="GHEA Grapalat"/>
                <w:sz w:val="20"/>
                <w:szCs w:val="20"/>
                <w:lang w:val="hy-AM"/>
              </w:rPr>
              <w:t xml:space="preserve">0,5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գործակից կիրառել Կապուտան, Հատիս, Զովաշեն,Զառ և Սևաբերդ բնակավայրերի համար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Pr="00462ED9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E47AB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1)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հիմնական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շենքերի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շինությունների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`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br/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անհատական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բնակելի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թվում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`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այգեգործական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ամառանոցային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ինչպես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քառակուսի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մետր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ընդհանուր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հասարակական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նշանակության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շենքերի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շինությունների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`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000( տասնհինգ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 xml:space="preserve"> հազար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7500( յոթ 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)</w:t>
            </w:r>
          </w:p>
        </w:tc>
      </w:tr>
      <w:tr w:rsidR="006017AF" w:rsidTr="002138CB">
        <w:trPr>
          <w:trHeight w:val="82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կետի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1-ին 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ենթակետով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չնախատեսված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200-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մինչև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500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մակերես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ունեցող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Fonts w:ascii="GHEA Grapalat" w:hAnsi="GHEA Grapalat" w:cs="Arial Armenian"/>
                <w:sz w:val="20"/>
                <w:szCs w:val="20"/>
                <w:lang w:val="hy-AM"/>
              </w:rPr>
              <w:tab/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15 000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տասնհինգ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.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500-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1000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քսան հինգ հազար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Sylfaen" w:hAnsi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գ.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1000-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3000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</w:rPr>
              <w:br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քսան հինգ հազար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</w:rPr>
              <w:br/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both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դ.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3000-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համար՝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center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</w:p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50 000</w:t>
            </w:r>
          </w:p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հիսուն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3)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ոչ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հիմնական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</w:rPr>
              <w:t>`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br/>
            </w:r>
            <w:r>
              <w:rPr>
                <w:rStyle w:val="apple-converted-space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ա.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մինչև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>`</w:t>
            </w: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6017AF" w:rsidTr="002138CB">
        <w:trPr>
          <w:trHeight w:val="30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բ.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20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քառակուսի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մետր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 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Arial Armenia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գոյություն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ունեցող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բարեկարգման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եթե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կարգով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հաստատված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ճարտարապետաշինարարական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նախագծով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`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Գործակից կիրառված չէ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2)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վերակառուցման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ուժեղացման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վերականգնման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արդիականացման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աշխատանքներից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տրամաչափային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հետևանքով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-ին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ենթակետով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սույն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հավելվածի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1-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կետով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ընդհանուր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մակերեսի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ավելացման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մասով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3)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նախատեսվում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միայն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կցակառույցների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վերնակառույցների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գաբարիտային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չափերն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ընդլայնող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կառույցների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այդ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`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ստորգետնյա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lastRenderedPageBreak/>
              <w:t>շինարարություն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գործառական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նշանակության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փոփոխություն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ապա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է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նկատմամբ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կիրառվում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են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շինարարության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համար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սույն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հավելվածի 1-ին կետով 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նորմերը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դրույքաչափերը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017AF" w:rsidTr="002138CB">
        <w:trPr>
          <w:trHeight w:val="5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jc w:val="center"/>
              <w:rPr>
                <w:rFonts w:ascii="GHEA Grapalat" w:hAnsi="GHEA Grapalat" w:cs="Times New Roman"/>
                <w:sz w:val="20"/>
                <w:szCs w:val="20"/>
              </w:rPr>
            </w:pPr>
          </w:p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:rsidR="006017AF" w:rsidRDefault="006017AF" w:rsidP="002138C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0,5 գործակից</w:t>
            </w:r>
          </w:p>
        </w:tc>
      </w:tr>
      <w:tr w:rsidR="006017AF" w:rsidTr="002138CB">
        <w:trPr>
          <w:trHeight w:val="241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շենքերի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շինությունների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քաղաքաշինական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այլ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օբյեկտների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բացառությամբ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Հանրապետության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օրենսդրությամբ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սահմանված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քանդման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չպահանջվող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դեպքերի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</w:rPr>
              <w:t>2 500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6017AF" w:rsidRDefault="006017AF" w:rsidP="002138CB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0,5 գործակից</w:t>
            </w: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017AF" w:rsidTr="002138CB">
        <w:trPr>
          <w:trHeight w:val="127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</w:p>
          <w:p w:rsidR="006017AF" w:rsidRDefault="006017AF" w:rsidP="002138CB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000( երկու հարյուր հազար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000(հարյուր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br/>
              <w:t>հազար )</w:t>
            </w:r>
          </w:p>
        </w:tc>
      </w:tr>
      <w:tr w:rsidR="006017AF" w:rsidTr="002138CB">
        <w:trPr>
          <w:trHeight w:val="32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կրպակներում,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գործակից</w:t>
            </w:r>
          </w:p>
        </w:tc>
      </w:tr>
      <w:tr w:rsidR="006017AF" w:rsidTr="002138CB">
        <w:trPr>
          <w:trHeight w:val="28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գտնվող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խանութներում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կրպակներում,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վառելիքի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սեղմված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բնական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հեղուկացված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նավթային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գազերի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կետերում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ավտոմեքենաների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նորոգման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տեխնիկական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հեղուկների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վաթսուն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18 000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տասնութ</w:t>
            </w:r>
            <w:r>
              <w:rPr>
                <w:rFonts w:ascii="GHEA Grapalat" w:hAnsi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թանկարժեք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մետաղներից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պատրաստված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որոշակի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վայրում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մանրածախ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առք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RPr="006017AF" w:rsidTr="002138CB">
        <w:trPr>
          <w:trHeight w:val="5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017AF" w:rsidTr="002138CB">
        <w:trPr>
          <w:trHeight w:val="5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1)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ոգելից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ալկոհոլային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խմիչքի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0,3 գործակից</w:t>
            </w:r>
          </w:p>
        </w:tc>
      </w:tr>
      <w:tr w:rsidR="006017AF" w:rsidRP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ութ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2 550(</w:t>
            </w:r>
            <w:r>
              <w:rPr>
                <w:rFonts w:ascii="GHEA Grapalat" w:hAnsi="GHEA Grapalat"/>
                <w:sz w:val="20"/>
                <w:szCs w:val="20"/>
              </w:rPr>
              <w:t>երկու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3 150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հարյուր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4 050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 xml:space="preserve">չորս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հի</w:t>
            </w:r>
            <w:r>
              <w:rPr>
                <w:rFonts w:ascii="GHEA Grapalat" w:hAnsi="GHEA Grapalat"/>
                <w:sz w:val="20"/>
                <w:szCs w:val="20"/>
              </w:rPr>
              <w:t>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 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6 150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վեց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հիսուն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6017AF" w:rsidRP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ե.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7 650( </w:t>
            </w:r>
            <w:r>
              <w:rPr>
                <w:rFonts w:ascii="GHEA Grapalat" w:hAnsi="GHEA Grapalat"/>
                <w:sz w:val="20"/>
                <w:szCs w:val="20"/>
              </w:rPr>
              <w:t>յոթ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>
              <w:rPr>
                <w:rFonts w:ascii="GHEA Grapalat" w:hAnsi="GHEA Grapalat"/>
                <w:sz w:val="20"/>
                <w:szCs w:val="20"/>
              </w:rPr>
              <w:t>վեց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RP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զ. 500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13 650( </w:t>
            </w:r>
            <w:r>
              <w:rPr>
                <w:rFonts w:ascii="GHEA Grapalat" w:hAnsi="GHEA Grapalat"/>
                <w:sz w:val="20"/>
                <w:szCs w:val="20"/>
              </w:rPr>
              <w:t>տասներեք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>
              <w:rPr>
                <w:rFonts w:ascii="GHEA Grapalat" w:hAnsi="GHEA Grapalat"/>
                <w:sz w:val="20"/>
                <w:szCs w:val="20"/>
              </w:rPr>
              <w:t>վեց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2)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ծխախոտի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արտադրանքի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վաճառքի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>
              <w:rPr>
                <w:rFonts w:ascii="GHEA Grapalat" w:hAnsi="GHEA Grapalat" w:cs="Arial Armenia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0,3 գործակից</w:t>
            </w:r>
          </w:p>
        </w:tc>
      </w:tr>
      <w:tr w:rsidR="006017AF" w:rsidRPr="006017AF" w:rsidTr="002138CB">
        <w:trPr>
          <w:trHeight w:val="58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ա. 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ութ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2 550(</w:t>
            </w:r>
            <w:r>
              <w:rPr>
                <w:rFonts w:ascii="GHEA Grapalat" w:hAnsi="GHEA Grapalat"/>
                <w:sz w:val="20"/>
                <w:szCs w:val="20"/>
              </w:rPr>
              <w:t>երկու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26-ից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3 150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հարյուր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գ. 50-ից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4 050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չորս հազար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դ. 100-ից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 հազար 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6 150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վեց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հիսուն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6017AF" w:rsidRP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ե. 200-ից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7 650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յոթ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>
              <w:rPr>
                <w:rFonts w:ascii="GHEA Grapalat" w:hAnsi="GHEA Grapalat"/>
                <w:sz w:val="20"/>
                <w:szCs w:val="20"/>
              </w:rPr>
              <w:t>վեց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6017AF" w:rsidRP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զ. 500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45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քառասունհինգ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13 650</w:t>
            </w: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տասներեք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>
              <w:rPr>
                <w:rFonts w:ascii="GHEA Grapalat" w:hAnsi="GHEA Grapalat"/>
                <w:sz w:val="20"/>
                <w:szCs w:val="20"/>
              </w:rPr>
              <w:t>վեց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Իրավաբանական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անձանց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անհատ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ձեռնարկատերերին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shd w:val="clear" w:color="auto" w:fill="FFFFFF"/>
                <w:lang w:val="hy-AM"/>
              </w:rPr>
              <w:t>«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մասին» 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Հայաստանի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Հանրապետության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սահմանված՝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բացօթյա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`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</w:t>
            </w:r>
            <w:r>
              <w:rPr>
                <w:rFonts w:ascii="GHEA Grapalat" w:hAnsi="GHEA Grapalat"/>
                <w:sz w:val="20"/>
                <w:szCs w:val="20"/>
              </w:rPr>
              <w:t>հիսուն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առևտրի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զվարճանքի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շահումով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վիճակախաղերի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օբյեկտներին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խաղատներին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բաղնիքներին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սաունաներին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ժամը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24.00-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աշխատելու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u w:val="single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sz w:val="20"/>
                <w:szCs w:val="20"/>
                <w:u w:val="single"/>
              </w:rPr>
              <w:t>Գործակից կիրառված չէ</w:t>
            </w:r>
          </w:p>
        </w:tc>
      </w:tr>
      <w:tr w:rsidR="006017AF" w:rsidTr="002138CB">
        <w:trPr>
          <w:trHeight w:val="40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առևտրի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</w:t>
            </w:r>
            <w:r>
              <w:rPr>
                <w:rFonts w:ascii="GHEA Grapalat" w:hAnsi="GHEA Grapalat"/>
                <w:sz w:val="20"/>
                <w:szCs w:val="20"/>
              </w:rPr>
              <w:t>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</w:t>
            </w:r>
            <w:r>
              <w:rPr>
                <w:rFonts w:ascii="GHEA Grapalat" w:hAnsi="GHEA Grapalat"/>
                <w:sz w:val="20"/>
                <w:szCs w:val="20"/>
              </w:rPr>
              <w:t>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41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հանրային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սննդի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զվարճանքի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օբյեկտների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քսանհինգ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25 000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քսանհինգ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42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բաղնիքների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սաունաների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4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խաղատների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հին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հին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հարյուր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6017AF" w:rsidTr="002138CB">
        <w:trPr>
          <w:trHeight w:val="418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շահումով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խաղերի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spacing w:after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</w:t>
            </w:r>
          </w:p>
          <w:p w:rsidR="006017AF" w:rsidRDefault="006017AF" w:rsidP="002138CB">
            <w:pPr>
              <w:spacing w:after="0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 հիսուն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հիսուն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42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6)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վիճակախաղերի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համար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u w:val="single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կանոններին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սննդի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տուրքը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եռամսյակի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`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0,3 գործակից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1) 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հիմնական շինությունների ներսում՝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017AF" w:rsidTr="002138CB">
        <w:trPr>
          <w:trHeight w:val="58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մինչև  26 քառակուսի մետր ընդհանուր մակերես ունեցող հանրային սննդի օբյեկտի համար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26-ից մինչև 50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իննը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2 700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 xml:space="preserve">երկու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յոթ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50-ից մինչև 100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</w:rPr>
              <w:t>տա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</w:t>
            </w:r>
            <w:r>
              <w:rPr>
                <w:rFonts w:ascii="GHEA Grapalat" w:hAnsi="GHEA Grapalat"/>
                <w:sz w:val="20"/>
                <w:szCs w:val="20"/>
              </w:rPr>
              <w:t xml:space="preserve">ներեք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հազար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հինգ հարյուր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4 050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 </w:t>
            </w:r>
            <w:r>
              <w:rPr>
                <w:rFonts w:ascii="GHEA Grapalat" w:hAnsi="GHEA Grapalat"/>
                <w:sz w:val="20"/>
                <w:szCs w:val="20"/>
              </w:rPr>
              <w:t xml:space="preserve">հիսուն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 100-ից մինչև 200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17 000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տասն</w:t>
            </w:r>
            <w:r>
              <w:rPr>
                <w:rFonts w:ascii="GHEA Grapalat" w:hAnsi="GHEA Grapalat"/>
                <w:sz w:val="20"/>
                <w:szCs w:val="20"/>
              </w:rPr>
              <w:t>յոթ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5 100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հինգ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 200-ից մինչև 500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քսան</w:t>
            </w:r>
            <w:r>
              <w:rPr>
                <w:rFonts w:ascii="GHEA Grapalat" w:hAnsi="GHEA Grapalat"/>
                <w:sz w:val="20"/>
                <w:szCs w:val="20"/>
              </w:rPr>
              <w:t>երկու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>6 600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</w:rPr>
              <w:t>վեց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վեց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զ. 500 և ավելի 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33 500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երեսուն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երեք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10 050( տաս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հիսուն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en-US"/>
              </w:rPr>
              <w:t>2)</w:t>
            </w: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ոչ հիմնական շինությունների ներսում՝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Գործակից կիրառված չէ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 մինչև  26 քառակուսի մետր ընդհանուր մակերես ունեցող հանրային սննդի օբյեկտի համար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մեկ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բ. 26-ից մինչև 50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 հազար հինգ հարյուր)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 հազար հինգ հարյուր)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գ. 50-ից մինչև 100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 երկու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 երկու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դ. 100-ից մինչև 200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չորս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4 500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չորս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 )</w:t>
            </w:r>
          </w:p>
        </w:tc>
      </w:tr>
      <w:tr w:rsidR="006017AF" w:rsidTr="002138CB">
        <w:trPr>
          <w:trHeight w:val="60"/>
        </w:trPr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ե. 200-ից մինչև 500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 ութ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8 500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 ութ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հինգ հարյուր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զ. 500 և ավելի  քառակուսի մետր ընդհանուր մակերես ունեցող հանրային սննդի օբյեկտի 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 տասնհինգ հազար հինգ հարյուր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15 500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 տասնհինգ հազար հինգ հարյուր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արտաքին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գովազդ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տեղադրելու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ամիս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մեկ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քառակուսի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մետրի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Գործակից կիրառված չէ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20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2 000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երկու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թունդ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ալկոհոլային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սպիրտի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պարունակությունը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20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ծավալային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տոկոս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արտադրանք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33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սոցիալական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զրո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  <w:tr w:rsidR="006017AF" w:rsidTr="002138CB">
        <w:trPr>
          <w:trHeight w:val="356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4)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այլ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հազար հինգ հարյուր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36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en-US"/>
              </w:rPr>
              <w:t>5)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դատարկ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գովազդային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վահանակների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375 ( երեք հարյուր յոթանասունհինգ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375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երեք հարյուր յոթանասունհինգ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եթե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արտաքին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գովազդակիրը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տեղաբաշխել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տարածել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գովազդը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հիսուն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Ակունք համայնքի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խորհրդանիշերը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զինանշան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անվանում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որպես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օրենքով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գրանցված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ապրանքների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արտադրության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աշխատանքների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գործընթացներում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օգտագործելու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մարդատար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տաքսու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երթուղային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տաքսիների՝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միկրոավտոբուսների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մեքենայի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000( տաս հազար )</w:t>
            </w: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 ( տաս հազար )</w:t>
            </w:r>
          </w:p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հոգեհանգստի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հրաժեշտի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ծիսակատարության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500 000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հարյուր հազար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58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Համայնքի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վարչական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տարածքում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մասնավոր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գերեզմանատան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շահագործման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թույլտվության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օրացուցային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համար՝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Գործակից կիրառված չէ</w:t>
            </w:r>
          </w:p>
        </w:tc>
      </w:tr>
      <w:tr w:rsidR="006017AF" w:rsidRPr="006017AF" w:rsidTr="002138CB">
        <w:trPr>
          <w:trHeight w:val="463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1)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3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5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000( երկու միլիոն հինգ հարյուր հազար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000( երկու միլիոն հինգ հարյուր հազար )</w:t>
            </w:r>
          </w:p>
        </w:tc>
      </w:tr>
      <w:tr w:rsidR="006017AF" w:rsidTr="002138CB">
        <w:trPr>
          <w:trHeight w:val="41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5 000 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հինգ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39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մինչև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000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յոթ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  <w:tr w:rsidR="006017AF" w:rsidTr="002138CB">
        <w:trPr>
          <w:trHeight w:val="303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4)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-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ից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ավել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մակերես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ունեցող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գերեզմանատների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10  000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AF" w:rsidRDefault="006017AF" w:rsidP="002138C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10  000 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տասը միլիոն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)</w:t>
            </w:r>
          </w:p>
        </w:tc>
      </w:tr>
    </w:tbl>
    <w:p w:rsidR="006017AF" w:rsidRDefault="006017AF" w:rsidP="006017AF">
      <w:pPr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>
      <w:pPr>
        <w:rPr>
          <w:rFonts w:ascii="GHEA Grapalat" w:hAnsi="GHEA Grapalat"/>
          <w:sz w:val="20"/>
          <w:szCs w:val="20"/>
          <w:lang w:val="hy-AM"/>
        </w:rPr>
      </w:pPr>
    </w:p>
    <w:p w:rsidR="006017AF" w:rsidRDefault="006017AF" w:rsidP="006017AF"/>
    <w:p w:rsidR="00AA199C" w:rsidRDefault="00AA199C"/>
    <w:sectPr w:rsidR="00AA19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8FA"/>
    <w:rsid w:val="006017AF"/>
    <w:rsid w:val="00AA199C"/>
    <w:rsid w:val="00B3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12CA6"/>
  <w15:chartTrackingRefBased/>
  <w15:docId w15:val="{3BB6F5F9-5371-4C3B-99A3-2DC5AED7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AF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01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01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0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6017AF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AF"/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link w:val="BodyText3Char"/>
    <w:rsid w:val="006017AF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017AF"/>
    <w:rPr>
      <w:rFonts w:ascii="Times LatArm" w:eastAsia="Times New Roman" w:hAnsi="Times LatArm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6017AF"/>
  </w:style>
  <w:style w:type="paragraph" w:styleId="ListParagraph">
    <w:name w:val="List Paragraph"/>
    <w:basedOn w:val="Normal"/>
    <w:uiPriority w:val="34"/>
    <w:qFormat/>
    <w:rsid w:val="006017AF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2111</Words>
  <Characters>12036</Characters>
  <Application>Microsoft Office Word</Application>
  <DocSecurity>0</DocSecurity>
  <Lines>100</Lines>
  <Paragraphs>28</Paragraphs>
  <ScaleCrop>false</ScaleCrop>
  <Company>HP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2020-02-03T05:45:00Z</dcterms:created>
  <dcterms:modified xsi:type="dcterms:W3CDTF">2020-02-03T05:46:00Z</dcterms:modified>
</cp:coreProperties>
</file>