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0D" w:rsidRPr="00E63773" w:rsidRDefault="00FC040D" w:rsidP="00FC040D">
      <w:pPr>
        <w:spacing w:after="60" w:line="240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E63773">
        <w:rPr>
          <w:rFonts w:ascii="GHEA Grapalat" w:eastAsia="Calibri" w:hAnsi="GHEA Grapalat" w:cs="Times New Roman"/>
          <w:b/>
          <w:bCs/>
          <w:lang w:val="hy-AM"/>
        </w:rPr>
        <w:t xml:space="preserve">ՀԱՇՎԵՏՎՈՒԹՅՈՒՆ </w:t>
      </w:r>
    </w:p>
    <w:p w:rsidR="00FC040D" w:rsidRPr="00E63773" w:rsidRDefault="00FC040D" w:rsidP="00FC040D">
      <w:pPr>
        <w:spacing w:line="240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E63773">
        <w:rPr>
          <w:rFonts w:ascii="GHEA Grapalat" w:eastAsia="Calibri" w:hAnsi="GHEA Grapalat" w:cs="Times New Roman"/>
          <w:b/>
          <w:bCs/>
          <w:lang w:val="hy-AM"/>
        </w:rPr>
        <w:t>ԱՌԱՋԱՐԿՆԵՐԻ</w:t>
      </w:r>
      <w:r w:rsidRPr="00E63773">
        <w:rPr>
          <w:rFonts w:ascii="GHEA Grapalat" w:eastAsia="Calibri" w:hAnsi="GHEA Grapalat" w:cs="Times New Roman"/>
          <w:b/>
          <w:bCs/>
          <w:vertAlign w:val="superscript"/>
          <w:lang w:val="hy-AM"/>
        </w:rPr>
        <w:footnoteReference w:id="1"/>
      </w:r>
      <w:r w:rsidRPr="00E63773">
        <w:rPr>
          <w:rFonts w:ascii="GHEA Grapalat" w:eastAsia="Calibri" w:hAnsi="GHEA Grapalat" w:cs="Times New Roman"/>
          <w:b/>
          <w:bCs/>
          <w:lang w:val="hy-AM"/>
        </w:rPr>
        <w:t xml:space="preserve"> ՆԵՐԿԱՅԱՑՄԱՆ ԵՎ ՆԱԽՆԱԿԱՆ ԳՆԱՀԱՏՄԱՆ ՄԱՍԻՆ</w:t>
      </w:r>
    </w:p>
    <w:tbl>
      <w:tblPr>
        <w:tblStyle w:val="TableGrid"/>
        <w:tblW w:w="13761" w:type="dxa"/>
        <w:tblInd w:w="-72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83"/>
        <w:gridCol w:w="3544"/>
        <w:gridCol w:w="2126"/>
        <w:gridCol w:w="4536"/>
      </w:tblGrid>
      <w:tr w:rsidR="00FC040D" w:rsidRPr="00E63773" w:rsidTr="00FC040D">
        <w:tc>
          <w:tcPr>
            <w:tcW w:w="572" w:type="dxa"/>
            <w:shd w:val="clear" w:color="auto" w:fill="F2F2F2"/>
          </w:tcPr>
          <w:p w:rsidR="00FC040D" w:rsidRPr="00E63773" w:rsidRDefault="00FC040D" w:rsidP="00FC040D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</w:p>
          <w:p w:rsidR="00FC040D" w:rsidRPr="00E63773" w:rsidRDefault="00FC040D" w:rsidP="00FC040D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>հ/հ</w:t>
            </w:r>
          </w:p>
        </w:tc>
        <w:tc>
          <w:tcPr>
            <w:tcW w:w="2983" w:type="dxa"/>
            <w:shd w:val="clear" w:color="auto" w:fill="F2F2F2"/>
            <w:vAlign w:val="center"/>
          </w:tcPr>
          <w:p w:rsidR="00FC040D" w:rsidRPr="00E63773" w:rsidRDefault="00FC040D" w:rsidP="00FC040D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FC040D" w:rsidRPr="00E63773" w:rsidRDefault="00FC040D" w:rsidP="00FC040D">
            <w:pPr>
              <w:jc w:val="center"/>
              <w:rPr>
                <w:rFonts w:ascii="GHEA Grapalat" w:eastAsia="Calibri" w:hAnsi="GHEA Grapalat" w:cs="Times New Roman"/>
                <w:b/>
                <w:bCs/>
              </w:rPr>
            </w:pP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Առաջարկի բովանդակությունը </w:t>
            </w:r>
            <w:r w:rsidRPr="00E63773">
              <w:rPr>
                <w:rFonts w:ascii="GHEA Grapalat" w:eastAsia="Calibri" w:hAnsi="GHEA Grapalat" w:cs="Times New Roman"/>
                <w:b/>
                <w:bCs/>
              </w:rPr>
              <w:t>(</w:t>
            </w: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>ներառյալ բյուջեն</w:t>
            </w:r>
            <w:r w:rsidRPr="00E63773">
              <w:rPr>
                <w:rFonts w:ascii="GHEA Grapalat" w:eastAsia="Calibri" w:hAnsi="GHEA Grapalat" w:cs="Times New Roman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2F2F2"/>
          </w:tcPr>
          <w:p w:rsidR="00FC040D" w:rsidRPr="00E63773" w:rsidRDefault="00FC040D" w:rsidP="00FC040D">
            <w:pPr>
              <w:spacing w:after="60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>Առաջարկի կարգավիճակը</w:t>
            </w:r>
          </w:p>
          <w:p w:rsidR="00FC040D" w:rsidRPr="00E63773" w:rsidRDefault="00FC040D" w:rsidP="00FC040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lang w:val="hy-AM" w:eastAsia="zh-CN"/>
              </w:rPr>
            </w:pPr>
            <w:r w:rsidRPr="00E63773">
              <w:rPr>
                <w:rFonts w:ascii="GHEA Grapalat" w:eastAsia="Times New Roman" w:hAnsi="GHEA Grapalat" w:cs="Times New Roman"/>
                <w:i/>
                <w:iCs/>
                <w:color w:val="767171"/>
                <w:lang w:val="hy-AM" w:eastAsia="zh-CN"/>
              </w:rPr>
              <w:t>Ընդունվել է</w:t>
            </w:r>
          </w:p>
          <w:p w:rsidR="00FC040D" w:rsidRPr="00E63773" w:rsidRDefault="00FC040D" w:rsidP="00FC040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lang w:val="hy-AM" w:eastAsia="zh-CN"/>
              </w:rPr>
            </w:pPr>
            <w:r w:rsidRPr="00E63773">
              <w:rPr>
                <w:rFonts w:ascii="GHEA Grapalat" w:eastAsia="Times New Roman" w:hAnsi="GHEA Grapalat" w:cs="Times New Roman"/>
                <w:i/>
                <w:iCs/>
                <w:color w:val="767171"/>
                <w:lang w:val="hy-AM" w:eastAsia="zh-CN"/>
              </w:rPr>
              <w:t>Մերժվել է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FC040D" w:rsidRPr="00E63773" w:rsidRDefault="00FC040D" w:rsidP="00FC040D">
            <w:pPr>
              <w:spacing w:after="60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bCs/>
                <w:lang w:val="hy-AM"/>
              </w:rPr>
              <w:t>Մերժման դեպքում՝ հիմնավորումը</w:t>
            </w:r>
          </w:p>
        </w:tc>
      </w:tr>
      <w:tr w:rsidR="00FC040D" w:rsidRPr="00E63773" w:rsidTr="00FC040D">
        <w:trPr>
          <w:trHeight w:val="459"/>
        </w:trPr>
        <w:tc>
          <w:tcPr>
            <w:tcW w:w="572" w:type="dxa"/>
          </w:tcPr>
          <w:p w:rsidR="00FC040D" w:rsidRPr="00E63773" w:rsidRDefault="00FC040D" w:rsidP="00FC040D">
            <w:pPr>
              <w:rPr>
                <w:rFonts w:ascii="GHEA Grapalat" w:eastAsia="Calibri" w:hAnsi="GHEA Grapalat" w:cs="Times New Roman"/>
                <w:b/>
              </w:rPr>
            </w:pPr>
            <w:r w:rsidRPr="00E63773">
              <w:rPr>
                <w:rFonts w:ascii="GHEA Grapalat" w:eastAsia="Calibri" w:hAnsi="GHEA Grapalat" w:cs="Times New Roman"/>
                <w:b/>
              </w:rPr>
              <w:t>1.</w:t>
            </w:r>
          </w:p>
        </w:tc>
        <w:tc>
          <w:tcPr>
            <w:tcW w:w="2983" w:type="dxa"/>
          </w:tcPr>
          <w:p w:rsidR="00FC040D" w:rsidRPr="00E63773" w:rsidRDefault="00CD4320" w:rsidP="00FC040D">
            <w:pPr>
              <w:rPr>
                <w:rFonts w:ascii="GHEA Grapalat" w:eastAsia="Calibri" w:hAnsi="GHEA Grapalat" w:cs="Times New Roman"/>
                <w:b/>
                <w:i/>
                <w:iCs/>
              </w:rPr>
            </w:pPr>
            <w:r w:rsidRPr="00E63773">
              <w:rPr>
                <w:rFonts w:ascii="GHEA Grapalat" w:hAnsi="GHEA Grapalat"/>
                <w:bCs/>
                <w:shd w:val="clear" w:color="auto" w:fill="FFFFFF"/>
                <w:lang w:val="hy-AM"/>
              </w:rPr>
              <w:t>Կապուտանի վարչական տարածքում խաղահրապարակի կառուցում</w:t>
            </w:r>
          </w:p>
        </w:tc>
        <w:tc>
          <w:tcPr>
            <w:tcW w:w="3544" w:type="dxa"/>
          </w:tcPr>
          <w:p w:rsidR="00FC040D" w:rsidRPr="00E63773" w:rsidRDefault="00B9126D" w:rsidP="00FC040D">
            <w:pPr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  <w:r w:rsidRPr="00E63773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Մանկական խաղահրապարակ, ռետինե հատակով, ճոճանակ, սղարան, տուռնիկ զարգացնող խաղեր։</w:t>
            </w:r>
          </w:p>
        </w:tc>
        <w:tc>
          <w:tcPr>
            <w:tcW w:w="2126" w:type="dxa"/>
          </w:tcPr>
          <w:p w:rsidR="00FC040D" w:rsidRPr="00E63773" w:rsidRDefault="00EA0BAC" w:rsidP="00FC040D">
            <w:pPr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  <w:t>Ընդունվել է</w:t>
            </w:r>
          </w:p>
        </w:tc>
        <w:tc>
          <w:tcPr>
            <w:tcW w:w="4536" w:type="dxa"/>
          </w:tcPr>
          <w:p w:rsidR="00FC040D" w:rsidRPr="00E63773" w:rsidRDefault="00FC040D" w:rsidP="00FC040D">
            <w:pPr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</w:p>
        </w:tc>
      </w:tr>
      <w:tr w:rsidR="00CD4320" w:rsidRPr="00E63773" w:rsidTr="00275807">
        <w:trPr>
          <w:trHeight w:val="3086"/>
        </w:trPr>
        <w:tc>
          <w:tcPr>
            <w:tcW w:w="572" w:type="dxa"/>
          </w:tcPr>
          <w:p w:rsidR="00CD4320" w:rsidRPr="00E63773" w:rsidRDefault="00CD4320" w:rsidP="00CD4320">
            <w:pPr>
              <w:rPr>
                <w:rFonts w:ascii="GHEA Grapalat" w:eastAsia="Calibri" w:hAnsi="GHEA Grapalat" w:cs="Times New Roman"/>
                <w:b/>
              </w:rPr>
            </w:pPr>
            <w:r w:rsidRPr="00E63773">
              <w:rPr>
                <w:rFonts w:ascii="GHEA Grapalat" w:eastAsia="Calibri" w:hAnsi="GHEA Grapalat" w:cs="Times New Roman"/>
                <w:b/>
              </w:rPr>
              <w:t>2.</w:t>
            </w:r>
          </w:p>
        </w:tc>
        <w:tc>
          <w:tcPr>
            <w:tcW w:w="2983" w:type="dxa"/>
          </w:tcPr>
          <w:p w:rsidR="00CD4320" w:rsidRPr="00E63773" w:rsidRDefault="00CD4320" w:rsidP="00CD4320">
            <w:pPr>
              <w:rPr>
                <w:rStyle w:val="A19"/>
                <w:rFonts w:ascii="GHEA Grapalat" w:hAnsi="GHEA Grapalat" w:cs="Sylfaen"/>
                <w:i w:val="0"/>
              </w:rPr>
            </w:pPr>
            <w:r w:rsidRPr="00E63773">
              <w:rPr>
                <w:rFonts w:ascii="GHEA Grapalat" w:eastAsia="Times New Roman" w:hAnsi="GHEA Grapalat"/>
                <w:color w:val="000000"/>
                <w:lang w:val="hy-AM"/>
              </w:rPr>
              <w:t>Զբոսայգի</w:t>
            </w:r>
            <w:r w:rsidRPr="00E63773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3544" w:type="dxa"/>
          </w:tcPr>
          <w:p w:rsidR="00CD4320" w:rsidRPr="00E63773" w:rsidRDefault="00CD4320" w:rsidP="00CD432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lang w:val="hy-AM"/>
              </w:rPr>
            </w:pPr>
            <w:r w:rsidRPr="00E63773">
              <w:rPr>
                <w:rFonts w:ascii="GHEA Grapalat" w:hAnsi="GHEA Grapalat"/>
                <w:lang w:val="hy-AM"/>
              </w:rPr>
              <w:t>Առկա լինի հեծանվավազքուղի</w:t>
            </w:r>
          </w:p>
          <w:p w:rsidR="00CD4320" w:rsidRPr="00E63773" w:rsidRDefault="00CD4320" w:rsidP="00CD432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lang w:val="hy-AM"/>
              </w:rPr>
            </w:pPr>
            <w:r w:rsidRPr="00E63773">
              <w:rPr>
                <w:rFonts w:ascii="GHEA Grapalat" w:hAnsi="GHEA Grapalat"/>
                <w:lang w:val="hy-AM"/>
              </w:rPr>
              <w:t>Մանկական խաղահրապարակ</w:t>
            </w:r>
          </w:p>
          <w:p w:rsidR="00CD4320" w:rsidRPr="00E63773" w:rsidRDefault="00CD4320" w:rsidP="00CD432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E63773">
              <w:rPr>
                <w:rFonts w:ascii="GHEA Grapalat" w:hAnsi="GHEA Grapalat"/>
                <w:lang w:val="hy-AM"/>
              </w:rPr>
              <w:t>Կանաչապատում(ցայտաղբյուր, զուգարան, նստարաններ, աղբամաններ լուսավորություն)</w:t>
            </w:r>
          </w:p>
          <w:p w:rsidR="00CD4320" w:rsidRPr="00E63773" w:rsidRDefault="00CD4320" w:rsidP="00CD4320">
            <w:pPr>
              <w:spacing w:after="160" w:line="259" w:lineRule="auto"/>
              <w:ind w:left="720"/>
              <w:contextualSpacing/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  <w:r w:rsidRPr="00E63773">
              <w:rPr>
                <w:rFonts w:ascii="GHEA Grapalat" w:hAnsi="GHEA Grapalat"/>
                <w:lang w:val="hy-AM"/>
              </w:rPr>
              <w:t>սպորտավան</w:t>
            </w:r>
          </w:p>
        </w:tc>
        <w:tc>
          <w:tcPr>
            <w:tcW w:w="2126" w:type="dxa"/>
          </w:tcPr>
          <w:p w:rsidR="00CD4320" w:rsidRPr="00E63773" w:rsidRDefault="00CD4320" w:rsidP="00CD4320">
            <w:pPr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  <w:t>Ընդունվել է</w:t>
            </w:r>
          </w:p>
        </w:tc>
        <w:tc>
          <w:tcPr>
            <w:tcW w:w="4536" w:type="dxa"/>
          </w:tcPr>
          <w:p w:rsidR="00CD4320" w:rsidRPr="00E63773" w:rsidRDefault="00CD4320" w:rsidP="00CD4320">
            <w:pPr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</w:pPr>
          </w:p>
        </w:tc>
      </w:tr>
      <w:tr w:rsidR="00CD4320" w:rsidRPr="00E63773" w:rsidTr="00FC040D">
        <w:tc>
          <w:tcPr>
            <w:tcW w:w="572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lang w:val="hy-AM"/>
              </w:rPr>
              <w:t>3</w:t>
            </w:r>
            <w:r w:rsidRPr="00E63773">
              <w:rPr>
                <w:rFonts w:ascii="Cambria Math" w:eastAsia="Calibri" w:hAnsi="Cambria Math" w:cs="Cambria Math"/>
                <w:b/>
                <w:lang w:val="hy-AM"/>
              </w:rPr>
              <w:t>․</w:t>
            </w:r>
          </w:p>
        </w:tc>
        <w:tc>
          <w:tcPr>
            <w:tcW w:w="2983" w:type="dxa"/>
          </w:tcPr>
          <w:p w:rsidR="00CD4320" w:rsidRPr="00E63773" w:rsidRDefault="00CD4320" w:rsidP="00CD4320">
            <w:pPr>
              <w:rPr>
                <w:rStyle w:val="A19"/>
                <w:rFonts w:ascii="GHEA Grapalat" w:hAnsi="GHEA Grapalat" w:cs="Sylfaen"/>
                <w:i w:val="0"/>
              </w:rPr>
            </w:pPr>
            <w:r w:rsidRPr="00E63773">
              <w:rPr>
                <w:rFonts w:ascii="GHEA Grapalat" w:eastAsia="Times New Roman" w:hAnsi="GHEA Grapalat"/>
                <w:color w:val="000000"/>
                <w:lang w:val="hy-AM"/>
              </w:rPr>
              <w:t xml:space="preserve">Մանկական խաղահրապարակ </w:t>
            </w:r>
          </w:p>
        </w:tc>
        <w:tc>
          <w:tcPr>
            <w:tcW w:w="3544" w:type="dxa"/>
          </w:tcPr>
          <w:p w:rsidR="00B9126D" w:rsidRPr="00E63773" w:rsidRDefault="00B9126D" w:rsidP="00B9126D">
            <w:p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Նախագիծը նախատեսում է ժամանակակից, բարձր տեխնոլոգիական և անվտանգ խաղահրապարակի կառուցում, որը հիմնովին տարբերվում է ստանդարտ լուծումներից</w:t>
            </w:r>
            <w:r w:rsidRPr="00E63773">
              <w:rPr>
                <w:rFonts w:ascii="GHEA Grapalat" w:hAnsi="GHEA Grapalat"/>
                <w:iCs/>
                <w:lang w:val="hy-AM"/>
              </w:rPr>
              <w:t xml:space="preserve">։  </w:t>
            </w:r>
          </w:p>
          <w:p w:rsidR="00CD4320" w:rsidRPr="00E63773" w:rsidRDefault="00B9126D" w:rsidP="00B9126D">
            <w:p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lastRenderedPageBreak/>
              <w:t xml:space="preserve">Առաջարկի իրականացման համար անհրաժեշտ ռեսուրսները՝   </w:t>
            </w:r>
          </w:p>
          <w:p w:rsidR="00B9126D" w:rsidRPr="00E63773" w:rsidRDefault="00B9126D" w:rsidP="00B9126D">
            <w:pPr>
              <w:jc w:val="both"/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 xml:space="preserve">Ֆինանսական ռեսուրսներ. </w:t>
            </w:r>
          </w:p>
          <w:p w:rsidR="00B9126D" w:rsidRPr="00E63773" w:rsidRDefault="00B9126D" w:rsidP="00B9126D">
            <w:pPr>
              <w:jc w:val="both"/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Տեխնիկական և շինարարական ռեսուրսներ.</w:t>
            </w:r>
          </w:p>
          <w:p w:rsidR="00B9126D" w:rsidRPr="00E63773" w:rsidRDefault="00B9126D" w:rsidP="00B9126D">
            <w:pPr>
              <w:jc w:val="both"/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</w:rPr>
              <w:t>Տարածքային ռեսուրս.</w:t>
            </w:r>
          </w:p>
          <w:p w:rsidR="00B9126D" w:rsidRPr="00E63773" w:rsidRDefault="00B9126D" w:rsidP="00B9126D">
            <w:pPr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Մարդկային ռեսուրսներ. Նախագծի կառավարիչ, ինժեներ-կոնստրուկտորներ և բարեկարգման աշխատողներ:</w:t>
            </w:r>
          </w:p>
        </w:tc>
        <w:tc>
          <w:tcPr>
            <w:tcW w:w="212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  <w:lastRenderedPageBreak/>
              <w:t>Ընդունվել է</w:t>
            </w:r>
          </w:p>
        </w:tc>
        <w:tc>
          <w:tcPr>
            <w:tcW w:w="453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</w:tr>
      <w:tr w:rsidR="00CD4320" w:rsidRPr="00E63773" w:rsidTr="00FC040D">
        <w:trPr>
          <w:trHeight w:val="323"/>
        </w:trPr>
        <w:tc>
          <w:tcPr>
            <w:tcW w:w="572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lang w:val="hy-AM"/>
              </w:rPr>
              <w:lastRenderedPageBreak/>
              <w:t>4</w:t>
            </w:r>
            <w:r w:rsidRPr="00E63773">
              <w:rPr>
                <w:rFonts w:ascii="Cambria Math" w:eastAsia="Calibri" w:hAnsi="Cambria Math" w:cs="Cambria Math"/>
                <w:b/>
                <w:lang w:val="hy-AM"/>
              </w:rPr>
              <w:t>․</w:t>
            </w:r>
          </w:p>
        </w:tc>
        <w:tc>
          <w:tcPr>
            <w:tcW w:w="2983" w:type="dxa"/>
          </w:tcPr>
          <w:p w:rsidR="00CD4320" w:rsidRPr="00E63773" w:rsidRDefault="00CD4320" w:rsidP="00CD4320">
            <w:pPr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E63773">
              <w:rPr>
                <w:rFonts w:ascii="GHEA Grapalat" w:eastAsia="Times New Roman" w:hAnsi="GHEA Grapalat"/>
                <w:color w:val="000000"/>
                <w:lang w:val="hy-AM"/>
              </w:rPr>
              <w:t>Խաղահրապարակ Զովաշեն բնակավայրի համար</w:t>
            </w:r>
          </w:p>
        </w:tc>
        <w:tc>
          <w:tcPr>
            <w:tcW w:w="3544" w:type="dxa"/>
          </w:tcPr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Սույն հայտով ներկայացնում եմ առաջարկ՝ Ակունք համայնքի Զովաշեն գյուղում երեխաների համար նախատեսված խաղահրապարակի կառուցման նպատակով։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Նախատեսվող սարքավորումներ և ծախսեր (մոտավոր)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Զսպանակով ճոճանակ – 191,000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Պտույտ – 376,000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Շղթաներով փոքր ճոճանակ – 206,000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Սահարան – 367,000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Լաբիրինթ I (ներառական խաղահրապարակի </w:t>
            </w: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lastRenderedPageBreak/>
              <w:t>սարքավորում) – 1,600,000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lang w:val="hy-AM"/>
              </w:rPr>
              <w:t>Նստարաններ – 3 հատ, 40000-ական դրամ (ընդ.` 120000)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lang w:val="hy-AM"/>
              </w:rPr>
              <w:t>Դրսի լուսամփոփներ – 6, հատ 40000-ական դրամ (ընդ.` 240000)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lang w:val="hy-AM"/>
              </w:rPr>
              <w:t>Ծառերի տնկիներ – 30 հատ 2000-ական դրամ (ընդ.` 120000)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Ցեմենտ, ավազ և այլ շինարարական նյութեր – 1,000,000 դրամ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Աշխատանքների կազմակերպում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Շինարարական աշխատանքները նախատեսվում է իրականացնել մոտավորապես 1 ամսվա ընթացքում։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>Աշխատանքներում կներգրավվեն առնվազն 4 աշխատող, օրական 8,000–10,000 դրամ աշխատավարձով, ինչը ընդհանուր կկազմի մոտ 960,000–1,200,000 դրամ։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Բացի այդ, շինարարական տեխնիկայի օգտագործման </w:t>
            </w:r>
            <w:r w:rsidRPr="00E63773">
              <w:rPr>
                <w:rFonts w:ascii="GHEA Grapalat" w:eastAsia="GHEA Grapalat" w:hAnsi="GHEA Grapalat" w:cs="GHEA Grapalat"/>
                <w:color w:val="000000"/>
                <w:lang w:val="hy-AM"/>
              </w:rPr>
              <w:lastRenderedPageBreak/>
              <w:t>համար նախատեսվում է մոտ 1,000,000 դրամ։</w:t>
            </w:r>
          </w:p>
          <w:p w:rsidR="00275807" w:rsidRPr="00E63773" w:rsidRDefault="00275807" w:rsidP="0027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E63773">
              <w:rPr>
                <w:rFonts w:ascii="GHEA Grapalat" w:eastAsia="GHEA Grapalat" w:hAnsi="GHEA Grapalat" w:cs="GHEA Grapalat"/>
                <w:color w:val="000000"/>
              </w:rPr>
              <w:t>Ընդհանուր</w:t>
            </w:r>
            <w:proofErr w:type="spellEnd"/>
            <w:r w:rsidRPr="00E63773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E63773">
              <w:rPr>
                <w:rFonts w:ascii="GHEA Grapalat" w:eastAsia="GHEA Grapalat" w:hAnsi="GHEA Grapalat" w:cs="GHEA Grapalat"/>
                <w:color w:val="000000"/>
              </w:rPr>
              <w:t>նախահաշիվ</w:t>
            </w:r>
            <w:proofErr w:type="spellEnd"/>
          </w:p>
          <w:p w:rsidR="00CD4320" w:rsidRPr="00E63773" w:rsidRDefault="00275807" w:rsidP="00275807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proofErr w:type="spellStart"/>
            <w:r w:rsidRPr="00E63773">
              <w:rPr>
                <w:rFonts w:ascii="GHEA Grapalat" w:eastAsia="GHEA Grapalat" w:hAnsi="GHEA Grapalat" w:cs="GHEA Grapalat"/>
                <w:color w:val="000000"/>
              </w:rPr>
              <w:t>Մոտավորապես</w:t>
            </w:r>
            <w:proofErr w:type="spellEnd"/>
            <w:r w:rsidRPr="00E63773">
              <w:rPr>
                <w:rFonts w:ascii="GHEA Grapalat" w:eastAsia="GHEA Grapalat" w:hAnsi="GHEA Grapalat" w:cs="GHEA Grapalat"/>
                <w:color w:val="000000"/>
              </w:rPr>
              <w:t>՝ 6,</w:t>
            </w:r>
            <w:r w:rsidRPr="00E63773">
              <w:rPr>
                <w:rFonts w:ascii="GHEA Grapalat" w:eastAsia="GHEA Grapalat" w:hAnsi="GHEA Grapalat" w:cs="GHEA Grapalat"/>
              </w:rPr>
              <w:t>300</w:t>
            </w:r>
            <w:r w:rsidRPr="00E63773">
              <w:rPr>
                <w:rFonts w:ascii="GHEA Grapalat" w:eastAsia="GHEA Grapalat" w:hAnsi="GHEA Grapalat" w:cs="GHEA Grapalat"/>
                <w:color w:val="000000"/>
              </w:rPr>
              <w:t xml:space="preserve">,000 </w:t>
            </w:r>
            <w:proofErr w:type="spellStart"/>
            <w:r w:rsidRPr="00E63773">
              <w:rPr>
                <w:rFonts w:ascii="GHEA Grapalat" w:eastAsia="GHEA Grapalat" w:hAnsi="GHEA Grapalat" w:cs="GHEA Grapalat"/>
                <w:color w:val="000000"/>
              </w:rPr>
              <w:t>դրամ</w:t>
            </w:r>
            <w:proofErr w:type="spellEnd"/>
          </w:p>
        </w:tc>
        <w:tc>
          <w:tcPr>
            <w:tcW w:w="212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  <w:lastRenderedPageBreak/>
              <w:t>Ընդունվել է</w:t>
            </w:r>
          </w:p>
        </w:tc>
        <w:tc>
          <w:tcPr>
            <w:tcW w:w="453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</w:tr>
      <w:tr w:rsidR="00CD4320" w:rsidRPr="00E63773" w:rsidTr="00FC040D">
        <w:trPr>
          <w:trHeight w:val="323"/>
        </w:trPr>
        <w:tc>
          <w:tcPr>
            <w:tcW w:w="572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lang w:val="hy-AM"/>
              </w:rPr>
              <w:lastRenderedPageBreak/>
              <w:t>5</w:t>
            </w:r>
          </w:p>
        </w:tc>
        <w:tc>
          <w:tcPr>
            <w:tcW w:w="2983" w:type="dxa"/>
          </w:tcPr>
          <w:p w:rsidR="00CD4320" w:rsidRPr="00E63773" w:rsidRDefault="00CD4320" w:rsidP="00CD4320">
            <w:pPr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E63773">
              <w:rPr>
                <w:rFonts w:ascii="GHEA Grapalat" w:hAnsi="GHEA Grapalat"/>
                <w:lang w:val="hy-AM"/>
              </w:rPr>
              <w:t>Խաղահրապարակ, զբոսայգի Կոտայք գյուղում</w:t>
            </w:r>
          </w:p>
        </w:tc>
        <w:tc>
          <w:tcPr>
            <w:tcW w:w="3544" w:type="dxa"/>
          </w:tcPr>
          <w:p w:rsidR="00CD4320" w:rsidRPr="00E63773" w:rsidRDefault="00B9126D" w:rsidP="00CD432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lang w:val="hy-AM"/>
              </w:rPr>
              <w:t>Խաղահրապարակ, զբոսայգի</w:t>
            </w:r>
            <w:r w:rsidR="00E63773" w:rsidRPr="00E63773">
              <w:rPr>
                <w:rFonts w:ascii="GHEA Grapalat" w:eastAsia="Calibri" w:hAnsi="GHEA Grapalat" w:cs="Times New Roman"/>
                <w:lang w:val="hy-AM"/>
              </w:rPr>
              <w:t xml:space="preserve"> կանաչապատ, հանգիստ լուսավորությամբ, խաղարաններով, նստարաններով (Կոտայք գյուղի անունով)։</w:t>
            </w:r>
          </w:p>
          <w:p w:rsidR="00E63773" w:rsidRPr="00E63773" w:rsidRDefault="00E63773" w:rsidP="00E63773">
            <w:p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Առաջարկի իրականացման համար անհրաժեշտ ռեսուրսները՝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Արհեստական կամ բնական խոտածածկ, ծառեր և ծաղիկներ,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Մետաղական ցանկապատ և դարպասներ,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Լուսարձակներ և լուսավորման սյուներ,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Նստարաններ և աղբամաններ,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Խաղահրապարակի սարքավորումներ,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Շինարարական նյութեր և գործիքներ,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 xml:space="preserve">Շինարարական աշխատանքներ </w:t>
            </w:r>
            <w:r w:rsidRPr="00E63773">
              <w:rPr>
                <w:rFonts w:ascii="GHEA Grapalat" w:hAnsi="GHEA Grapalat"/>
                <w:iCs/>
                <w:lang w:val="hy-AM"/>
              </w:rPr>
              <w:lastRenderedPageBreak/>
              <w:t>իրականանող մասնագետներ,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 xml:space="preserve">Էլեկտրիկներ </w:t>
            </w:r>
            <w:r w:rsidRPr="00E63773">
              <w:rPr>
                <w:rFonts w:ascii="GHEA Grapalat" w:hAnsi="GHEA Grapalat"/>
                <w:iCs/>
                <w:lang w:val="ru-RU"/>
              </w:rPr>
              <w:t>(</w:t>
            </w:r>
            <w:r w:rsidRPr="00E63773">
              <w:rPr>
                <w:rFonts w:ascii="GHEA Grapalat" w:hAnsi="GHEA Grapalat"/>
                <w:iCs/>
                <w:lang w:val="hy-AM"/>
              </w:rPr>
              <w:t>լուսավորման համակարգի համար</w:t>
            </w:r>
            <w:r w:rsidRPr="00E63773">
              <w:rPr>
                <w:rFonts w:ascii="GHEA Grapalat" w:hAnsi="GHEA Grapalat"/>
                <w:iCs/>
                <w:lang w:val="ru-RU"/>
              </w:rPr>
              <w:t>)</w:t>
            </w:r>
            <w:r w:rsidRPr="00E63773">
              <w:rPr>
                <w:rFonts w:ascii="GHEA Grapalat" w:hAnsi="GHEA Grapalat"/>
                <w:iCs/>
                <w:lang w:val="hy-AM"/>
              </w:rPr>
              <w:t>։</w:t>
            </w:r>
          </w:p>
          <w:p w:rsidR="00E63773" w:rsidRPr="00E63773" w:rsidRDefault="00E63773" w:rsidP="00E63773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iCs/>
                <w:lang w:val="hy-AM"/>
              </w:rPr>
            </w:pPr>
            <w:r w:rsidRPr="00E63773">
              <w:rPr>
                <w:rFonts w:ascii="GHEA Grapalat" w:hAnsi="GHEA Grapalat"/>
                <w:iCs/>
                <w:lang w:val="hy-AM"/>
              </w:rPr>
              <w:t>Ծրագրի համար անհրաժեշտ գումարը կկազմի 15 000 000 ՀՀ դրամ</w:t>
            </w:r>
          </w:p>
          <w:p w:rsidR="00E63773" w:rsidRPr="00E63773" w:rsidRDefault="00E63773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  <w:tc>
          <w:tcPr>
            <w:tcW w:w="212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E63773">
              <w:rPr>
                <w:rFonts w:ascii="GHEA Grapalat" w:eastAsia="Calibri" w:hAnsi="GHEA Grapalat" w:cs="Times New Roman"/>
                <w:b/>
                <w:i/>
                <w:iCs/>
                <w:lang w:val="hy-AM"/>
              </w:rPr>
              <w:lastRenderedPageBreak/>
              <w:t>Ընդունվել է</w:t>
            </w:r>
            <w:bookmarkStart w:id="0" w:name="_GoBack"/>
            <w:bookmarkEnd w:id="0"/>
          </w:p>
        </w:tc>
        <w:tc>
          <w:tcPr>
            <w:tcW w:w="4536" w:type="dxa"/>
          </w:tcPr>
          <w:p w:rsidR="00CD4320" w:rsidRPr="00E63773" w:rsidRDefault="00CD4320" w:rsidP="00CD4320">
            <w:pPr>
              <w:jc w:val="both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</w:tr>
    </w:tbl>
    <w:p w:rsidR="003D2315" w:rsidRPr="00E63773" w:rsidRDefault="003D2315" w:rsidP="00054F50">
      <w:pPr>
        <w:spacing w:after="60" w:line="240" w:lineRule="auto"/>
        <w:rPr>
          <w:rFonts w:ascii="GHEA Grapalat" w:hAnsi="GHEA Grapalat"/>
          <w:lang w:val="hy-AM"/>
        </w:rPr>
      </w:pPr>
    </w:p>
    <w:sectPr w:rsidR="003D2315" w:rsidRPr="00E63773" w:rsidSect="005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53" w:rsidRDefault="00136153" w:rsidP="00FC040D">
      <w:pPr>
        <w:spacing w:after="0" w:line="240" w:lineRule="auto"/>
      </w:pPr>
      <w:r>
        <w:separator/>
      </w:r>
    </w:p>
  </w:endnote>
  <w:endnote w:type="continuationSeparator" w:id="0">
    <w:p w:rsidR="00136153" w:rsidRDefault="00136153" w:rsidP="00FC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53" w:rsidRDefault="00136153" w:rsidP="00FC040D">
      <w:pPr>
        <w:spacing w:after="0" w:line="240" w:lineRule="auto"/>
      </w:pPr>
      <w:r>
        <w:separator/>
      </w:r>
    </w:p>
  </w:footnote>
  <w:footnote w:type="continuationSeparator" w:id="0">
    <w:p w:rsidR="00136153" w:rsidRDefault="00136153" w:rsidP="00FC040D">
      <w:pPr>
        <w:spacing w:after="0" w:line="240" w:lineRule="auto"/>
      </w:pPr>
      <w:r>
        <w:continuationSeparator/>
      </w:r>
    </w:p>
  </w:footnote>
  <w:footnote w:id="1">
    <w:p w:rsidR="00FC040D" w:rsidRPr="00C85840" w:rsidRDefault="00FC040D" w:rsidP="00FC04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 xml:space="preserve">Աղյուսակում լրացվում են Առաջարկների ներկայացման փուլում առցանց և թղթային տարբերակներով  ներկայացված բոլոր առաջարկները։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EBE"/>
    <w:multiLevelType w:val="hybridMultilevel"/>
    <w:tmpl w:val="AD76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D0C"/>
    <w:multiLevelType w:val="hybridMultilevel"/>
    <w:tmpl w:val="1EA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D61D2"/>
    <w:multiLevelType w:val="hybridMultilevel"/>
    <w:tmpl w:val="1482028C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A5"/>
    <w:rsid w:val="00043AD0"/>
    <w:rsid w:val="00054F50"/>
    <w:rsid w:val="00136153"/>
    <w:rsid w:val="002107BB"/>
    <w:rsid w:val="00275807"/>
    <w:rsid w:val="002E01A5"/>
    <w:rsid w:val="002E2F39"/>
    <w:rsid w:val="003D2315"/>
    <w:rsid w:val="0051146D"/>
    <w:rsid w:val="005357AD"/>
    <w:rsid w:val="00585D0D"/>
    <w:rsid w:val="007E74D0"/>
    <w:rsid w:val="00994742"/>
    <w:rsid w:val="00B9126D"/>
    <w:rsid w:val="00CD4320"/>
    <w:rsid w:val="00E63773"/>
    <w:rsid w:val="00EA0BAC"/>
    <w:rsid w:val="00F44E9A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CBDE"/>
  <w15:chartTrackingRefBased/>
  <w15:docId w15:val="{EF32C2E5-7478-48C3-90DF-EE2DCCC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4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040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40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040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AD"/>
    <w:rPr>
      <w:rFonts w:ascii="Segoe UI" w:hAnsi="Segoe UI" w:cs="Segoe UI"/>
      <w:sz w:val="18"/>
      <w:szCs w:val="18"/>
    </w:rPr>
  </w:style>
  <w:style w:type="character" w:customStyle="1" w:styleId="A19">
    <w:name w:val="A19"/>
    <w:uiPriority w:val="99"/>
    <w:rsid w:val="00CD4320"/>
    <w:rPr>
      <w:rFonts w:cs="GHEA Koryun"/>
      <w:b/>
      <w:bCs/>
      <w:i/>
      <w:iCs/>
      <w:color w:val="000000"/>
    </w:rPr>
  </w:style>
  <w:style w:type="paragraph" w:styleId="ListParagraph">
    <w:name w:val="List Paragraph"/>
    <w:basedOn w:val="Normal"/>
    <w:uiPriority w:val="34"/>
    <w:qFormat/>
    <w:rsid w:val="00CD432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LENOVO</cp:lastModifiedBy>
  <cp:revision>13</cp:revision>
  <cp:lastPrinted>2025-04-28T10:09:00Z</cp:lastPrinted>
  <dcterms:created xsi:type="dcterms:W3CDTF">2025-04-28T10:01:00Z</dcterms:created>
  <dcterms:modified xsi:type="dcterms:W3CDTF">2026-01-26T13:25:00Z</dcterms:modified>
</cp:coreProperties>
</file>