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ԿՈՏԱՅՔԻ ՄԱՐԶԻ ԱԿՈՒՆՔ ՀԱՄԱՅՆՔԻ ԱՎԱԳԱՆՈՒ 202</w:t>
      </w:r>
      <w:r w:rsidR="00FF279E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3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ԹՎԱԿԱՆԻ ԴԵԿՏԵՄԲԵՐԻ 2</w:t>
      </w:r>
      <w:r w:rsidR="00FF279E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2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-Ի N </w:t>
      </w:r>
      <w:r w:rsidR="00FF279E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84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lang w:val="hy-AM"/>
        </w:rPr>
        <w:t>»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ԱՎԱԳԱՆՈՒ ՈՐՈՇՄԱՆ ԸՆԴՈՒՆՄԱՆ ԱՆՀՐԱԺԵՇՏՈՒԹՅԱՆ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FF7E26" w:rsidRDefault="00FF7E26" w:rsidP="00FF7E2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Քանի որ Ակունք համայնք</w:t>
      </w:r>
      <w:r w:rsidR="00FF279E">
        <w:rPr>
          <w:rFonts w:ascii="GHEA Grapalat" w:hAnsi="GHEA Grapalat"/>
          <w:lang w:val="hy-AM"/>
        </w:rPr>
        <w:t xml:space="preserve">ի 2024 թվականի տարեկան աշխատանքային պլանի  հաստատումից հետո հետագայում անհրաժեշտություն առաջացավ </w:t>
      </w:r>
      <w:r w:rsidR="00CF4878">
        <w:rPr>
          <w:rFonts w:ascii="GHEA Grapalat" w:hAnsi="GHEA Grapalat"/>
          <w:lang w:val="hy-AM"/>
        </w:rPr>
        <w:t xml:space="preserve">ընթացիկ տարում </w:t>
      </w:r>
      <w:r w:rsidR="00FF279E">
        <w:rPr>
          <w:rFonts w:ascii="GHEA Grapalat" w:hAnsi="GHEA Grapalat"/>
          <w:lang w:val="hy-AM"/>
        </w:rPr>
        <w:t xml:space="preserve">հրատապ լուծում պահանջող այլ ծրագրեր ևս </w:t>
      </w:r>
      <w:r w:rsidR="005C0910">
        <w:rPr>
          <w:rFonts w:ascii="GHEA Grapalat" w:hAnsi="GHEA Grapalat"/>
          <w:lang w:val="hy-AM"/>
        </w:rPr>
        <w:t>իրականացնել</w:t>
      </w:r>
      <w:r w:rsidR="00CF4878">
        <w:rPr>
          <w:rFonts w:ascii="GHEA Grapalat" w:hAnsi="GHEA Grapalat"/>
          <w:lang w:val="hy-AM"/>
        </w:rPr>
        <w:t xml:space="preserve">, </w:t>
      </w:r>
      <w:r w:rsidR="005C0910">
        <w:rPr>
          <w:rFonts w:ascii="GHEA Grapalat" w:hAnsi="GHEA Grapalat"/>
          <w:lang w:val="hy-AM"/>
        </w:rPr>
        <w:t xml:space="preserve">ինչպես նաև անհրաժեշտություն առաջացավ, որ ՏԱՊ-ում ներառված </w:t>
      </w:r>
      <w:r w:rsidR="00FF279E">
        <w:rPr>
          <w:rFonts w:ascii="GHEA Grapalat" w:hAnsi="GHEA Grapalat"/>
          <w:lang w:val="hy-AM"/>
        </w:rPr>
        <w:t>բոլոր ծրագրերը</w:t>
      </w:r>
      <w:bookmarkStart w:id="0" w:name="_GoBack"/>
      <w:bookmarkEnd w:id="0"/>
      <w:r w:rsidR="00FF279E">
        <w:rPr>
          <w:rFonts w:ascii="GHEA Grapalat" w:hAnsi="GHEA Grapalat"/>
          <w:lang w:val="hy-AM"/>
        </w:rPr>
        <w:t xml:space="preserve"> ներկայացվեն պահանջված նոր ձևաչափով՝ հղում անելով ՄԱԿ-ի </w:t>
      </w:r>
      <w:r w:rsidR="00216029">
        <w:rPr>
          <w:rFonts w:ascii="GHEA Grapalat" w:hAnsi="GHEA Grapalat"/>
          <w:lang w:val="hy-AM"/>
        </w:rPr>
        <w:t xml:space="preserve">2030 օրակարգի </w:t>
      </w:r>
      <w:r w:rsidR="00FF279E">
        <w:rPr>
          <w:rFonts w:ascii="GHEA Grapalat" w:hAnsi="GHEA Grapalat"/>
          <w:lang w:val="hy-AM"/>
        </w:rPr>
        <w:t>կայուն զարգացման նպատակներին և ցուցանիշներին,</w:t>
      </w:r>
      <w:r>
        <w:rPr>
          <w:rFonts w:ascii="GHEA Grapalat" w:hAnsi="GHEA Grapalat"/>
          <w:color w:val="000000"/>
          <w:lang w:val="hy-AM"/>
        </w:rPr>
        <w:t xml:space="preserve"> ուստի </w:t>
      </w:r>
      <w:r w:rsidR="00FF279E">
        <w:rPr>
          <w:rFonts w:ascii="GHEA Grapalat" w:hAnsi="GHEA Grapalat"/>
          <w:color w:val="000000"/>
          <w:lang w:val="hy-AM"/>
        </w:rPr>
        <w:t xml:space="preserve">Ակունք </w:t>
      </w:r>
      <w:r>
        <w:rPr>
          <w:rFonts w:ascii="GHEA Grapalat" w:hAnsi="GHEA Grapalat"/>
          <w:color w:val="000000"/>
          <w:lang w:val="hy-AM"/>
        </w:rPr>
        <w:t>համայնքի ավագանու 202</w:t>
      </w:r>
      <w:r w:rsidR="00FF279E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թ դեկտեմբերի 2</w:t>
      </w:r>
      <w:r w:rsidR="00FF279E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 xml:space="preserve">-ի թիվ </w:t>
      </w:r>
      <w:r w:rsidR="00FF279E">
        <w:rPr>
          <w:rFonts w:ascii="GHEA Grapalat" w:hAnsi="GHEA Grapalat"/>
          <w:color w:val="000000"/>
          <w:lang w:val="hy-AM"/>
        </w:rPr>
        <w:t>84</w:t>
      </w:r>
      <w:r>
        <w:rPr>
          <w:rFonts w:ascii="GHEA Grapalat" w:hAnsi="GHEA Grapalat"/>
          <w:color w:val="000000"/>
          <w:lang w:val="hy-AM"/>
        </w:rPr>
        <w:t xml:space="preserve"> որոշումով հաստատված Ակունք համայնքի տարեկան աշխատանքային պլանում անհրաժեշտ է կատարել փոփոխություններ և </w:t>
      </w:r>
      <w:r w:rsidR="00FF279E">
        <w:rPr>
          <w:rFonts w:ascii="GHEA Grapalat" w:hAnsi="GHEA Grapalat"/>
          <w:color w:val="000000"/>
          <w:lang w:val="hy-AM"/>
        </w:rPr>
        <w:t xml:space="preserve">աշխատանքային </w:t>
      </w:r>
      <w:r>
        <w:rPr>
          <w:rFonts w:ascii="GHEA Grapalat" w:hAnsi="GHEA Grapalat"/>
          <w:color w:val="000000"/>
          <w:lang w:val="hy-AM"/>
        </w:rPr>
        <w:t xml:space="preserve">պլանի </w:t>
      </w:r>
      <w:r w:rsidR="00FF279E">
        <w:rPr>
          <w:rFonts w:ascii="GHEA Grapalat" w:hAnsi="GHEA Grapalat"/>
          <w:color w:val="000000"/>
          <w:lang w:val="hy-AM"/>
        </w:rPr>
        <w:t>հավելվածը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F279E">
        <w:rPr>
          <w:rFonts w:ascii="GHEA Grapalat" w:hAnsi="GHEA Grapalat"/>
          <w:color w:val="000000"/>
          <w:lang w:val="hy-AM"/>
        </w:rPr>
        <w:t>շարադրել</w:t>
      </w:r>
      <w:r>
        <w:rPr>
          <w:rFonts w:ascii="GHEA Grapalat" w:hAnsi="GHEA Grapalat"/>
          <w:color w:val="000000"/>
          <w:lang w:val="hy-AM"/>
        </w:rPr>
        <w:t xml:space="preserve"> նոր խմբագրությամբ</w:t>
      </w:r>
      <w:r w:rsidR="00FF279E">
        <w:rPr>
          <w:rFonts w:ascii="GHEA Grapalat" w:hAnsi="GHEA Grapalat"/>
          <w:color w:val="000000"/>
          <w:lang w:val="hy-AM"/>
        </w:rPr>
        <w:t>։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 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ԿՈՏԱՅՔԻ ՄԱՐԶԻ ԱԿՈՒՆՔ ՀԱՄԱՅՆՔԻ ԱՎԱԳԱՆՈՒ 202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3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ԹՎԱԿԱՆԻ ԴԵԿՏԵՄԲԵՐԻ 2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2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-Ի N 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84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lang w:val="hy-AM"/>
        </w:rPr>
        <w:t xml:space="preserve">» 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Ակունք համայնքի ավագանու 202</w:t>
      </w:r>
      <w:r w:rsidR="005C0910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 դեկտեմբերի 2</w:t>
      </w:r>
      <w:r w:rsidR="005C0910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-ի 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N 84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Cs w:val="21"/>
          <w:shd w:val="clear" w:color="auto" w:fill="FFFFFF"/>
          <w:lang w:val="hy-AM"/>
        </w:rPr>
        <w:t>որոշման մեջ փոփոխություններ կատարելու մասին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ավագանու որոշման ընդունման կապակցությամբ համայնքի բյուջեում եկամուտների և ծախսերի ավելացում է նախատեսվում հաստատված ծրագրերի արժեքի չափով։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ԿՈՏԱՅՔԻ ՄԱՐԶԻ ԱԿՈՒՆՔ ՀԱՄԱՅՆՔԻ ԱՎԱԳԱՆՈՒ 202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3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ԹՎԱԿԱՆԻ ԴԵԿՏԵՄԲԵՐԻ 2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2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-Ի N 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84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lang w:val="hy-AM"/>
        </w:rPr>
        <w:t>»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ԱՎԱԳԱՆՈՒ ՈՐՈՇՄԱՆ ԸՆԴՈՒՆՄԱՆ ԿԱՊԱԿՑՈՒԹՅԱՄԲ ԱՅԼ ԻՐԱՎԱԿԱՆ ԱԿՏԵՐԻ ԸՆԴՈՒՆՄԱՆ ԱՆՀՐԱԺԵՇՏՈՒԹՅԱՆ ՄԱՍԻՆ</w:t>
      </w: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</w:p>
    <w:p w:rsidR="00FF7E26" w:rsidRDefault="00FF7E26" w:rsidP="00FF7E2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ab/>
        <w:t>Ակունք համայնքի ավագանու 202</w:t>
      </w:r>
      <w:r w:rsidR="005C0910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 դեկտեմբերի 2</w:t>
      </w:r>
      <w:r w:rsidR="005C0910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-ի 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N </w:t>
      </w:r>
      <w:r w:rsidR="005C0910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84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որոշման մեջ փոփոխություններ կատարելու մասին </w:t>
      </w:r>
      <w:r>
        <w:rPr>
          <w:rFonts w:ascii="GHEA Grapalat" w:hAnsi="GHEA Grapalat"/>
          <w:lang w:val="hy-AM"/>
        </w:rPr>
        <w:t>համայնքի ավագանու որոշման ընդունման կապակցությամբ այլ իրավական ակտեր ընդունելու անհրաժեշտություն չկա։</w:t>
      </w:r>
    </w:p>
    <w:p w:rsidR="00FF7E26" w:rsidRDefault="00FF7E26" w:rsidP="00FF7E26">
      <w:pPr>
        <w:jc w:val="center"/>
        <w:rPr>
          <w:rFonts w:ascii="GHEA Grapalat" w:hAnsi="GHEA Grapalat"/>
          <w:lang w:val="hy-AM"/>
        </w:rPr>
      </w:pPr>
    </w:p>
    <w:p w:rsidR="00FF7E26" w:rsidRDefault="00FF7E26" w:rsidP="00FF7E26">
      <w:pPr>
        <w:rPr>
          <w:lang w:val="hy-AM"/>
        </w:rPr>
      </w:pPr>
      <w:r>
        <w:rPr>
          <w:lang w:val="hy-AM"/>
        </w:rPr>
        <w:t xml:space="preserve"> </w:t>
      </w:r>
    </w:p>
    <w:p w:rsidR="005207E7" w:rsidRPr="00FF7E26" w:rsidRDefault="005207E7">
      <w:pPr>
        <w:rPr>
          <w:lang w:val="hy-AM"/>
        </w:rPr>
      </w:pPr>
    </w:p>
    <w:sectPr w:rsidR="005207E7" w:rsidRPr="00FF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A"/>
    <w:rsid w:val="00216029"/>
    <w:rsid w:val="00240C57"/>
    <w:rsid w:val="005207E7"/>
    <w:rsid w:val="005C0910"/>
    <w:rsid w:val="00CF4878"/>
    <w:rsid w:val="00EA613A"/>
    <w:rsid w:val="00FF279E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FFB9"/>
  <w15:chartTrackingRefBased/>
  <w15:docId w15:val="{1446E186-D3F1-49AB-8A70-6234E0B2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2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8</cp:revision>
  <dcterms:created xsi:type="dcterms:W3CDTF">2024-04-03T12:36:00Z</dcterms:created>
  <dcterms:modified xsi:type="dcterms:W3CDTF">2024-04-03T12:59:00Z</dcterms:modified>
</cp:coreProperties>
</file>